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1AA" w:rsidRDefault="00F501AA" w:rsidP="00F501AA">
      <w:pPr>
        <w:rPr>
          <w:rFonts w:ascii="Times New Roman" w:hAnsi="Times New Roman" w:cs="Times New Roman"/>
          <w:sz w:val="26"/>
        </w:rPr>
      </w:pPr>
      <w:r>
        <w:rPr>
          <w:rFonts w:ascii="Times New Roman" w:hAnsi="Times New Roman" w:cs="Times New Roman"/>
          <w:sz w:val="26"/>
        </w:rPr>
        <w:t>Họ</w:t>
      </w:r>
      <w:r w:rsidR="00A823F6">
        <w:rPr>
          <w:rFonts w:ascii="Times New Roman" w:hAnsi="Times New Roman" w:cs="Times New Roman"/>
          <w:sz w:val="26"/>
        </w:rPr>
        <w:t xml:space="preserve"> và tên: </w:t>
      </w:r>
    </w:p>
    <w:p w:rsidR="00F501AA" w:rsidRDefault="00F501AA" w:rsidP="00F501AA">
      <w:pPr>
        <w:rPr>
          <w:rFonts w:ascii="Times New Roman" w:hAnsi="Times New Roman" w:cs="Times New Roman"/>
          <w:sz w:val="26"/>
        </w:rPr>
      </w:pPr>
      <w:r>
        <w:rPr>
          <w:rFonts w:ascii="Times New Roman" w:hAnsi="Times New Roman" w:cs="Times New Roman"/>
          <w:sz w:val="26"/>
        </w:rPr>
        <w:t xml:space="preserve">Đơn vị: </w:t>
      </w:r>
    </w:p>
    <w:p w:rsidR="00F501AA" w:rsidRDefault="00F501AA" w:rsidP="006464C9">
      <w:pPr>
        <w:spacing w:line="360" w:lineRule="auto"/>
        <w:rPr>
          <w:rFonts w:ascii="Times New Roman" w:hAnsi="Times New Roman" w:cs="Times New Roman"/>
          <w:sz w:val="26"/>
        </w:rPr>
      </w:pPr>
      <w:r>
        <w:rPr>
          <w:rFonts w:ascii="Times New Roman" w:hAnsi="Times New Roman" w:cs="Times New Roman"/>
          <w:sz w:val="26"/>
        </w:rPr>
        <w:t xml:space="preserve">Bài thu hoạch với chủ đề: </w:t>
      </w:r>
      <w:r w:rsidRPr="005A5D7F">
        <w:rPr>
          <w:rFonts w:ascii="Times New Roman" w:hAnsi="Times New Roman" w:cs="Times New Roman"/>
          <w:sz w:val="26"/>
        </w:rPr>
        <w:t>"Sau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r>
        <w:rPr>
          <w:rFonts w:ascii="Times New Roman" w:hAnsi="Times New Roman" w:cs="Times New Roman"/>
          <w:sz w:val="26"/>
        </w:rPr>
        <w:t>.</w:t>
      </w:r>
    </w:p>
    <w:p w:rsidR="00A823F6"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Nghị quyết Đại bội đại biểu Đảng bộ TP.HCM nhiệm kỳ 2015-2020 đã đề ra Bảy chương trình đột phá, trong đó có 4 chương trình làm tôi chú ý. Đó là: Chương trình giảm ùn tắc giao thông, giảm tai nạn giao thông; Chương trình giảm ngập nước; Chương trình giảm ô nhiễm môi trường và Chương trình chỉnh trang và phát triển đô thị.</w:t>
      </w:r>
    </w:p>
    <w:p w:rsidR="006464C9"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Ai cũng biết, ùn tắc giao thông và tai nạn giao thông là nỗi ám ảnh và bức xúc của hầu hết người dân làm ăn sinh sống ở thành phố, do vậy nếu giải được bài toán ùn tắc giao thông và tai nạn giao thông trong nhiệm kỳ 2015-2020, sẽ là một kỳ tích trong xây dựng và phát triển thành phố mang tên Bác Hồ kí</w:t>
      </w:r>
      <w:bookmarkStart w:id="0" w:name="_GoBack"/>
      <w:bookmarkEnd w:id="0"/>
      <w:r w:rsidRPr="006464C9">
        <w:rPr>
          <w:rFonts w:ascii="Times New Roman" w:hAnsi="Times New Roman" w:cs="Times New Roman"/>
          <w:sz w:val="26"/>
        </w:rPr>
        <w:t>nh yêu. Ùn tắc giao thông và tai nạn giao thông không chỉ gây thiệt hại về vật chất mà tinh thần cũng bị ảnh hưởng</w:t>
      </w:r>
    </w:p>
    <w:p w:rsidR="006464C9"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 xml:space="preserve">Ba chương trình giảm ngập nước, giảm ô nhiễm môi trường và chỉnh trang và phát triển đô thị, tuy ba mà một vì một trong những nguyên nhân gây ô nhiễm môi trường là ngập nước. Nếu nguồn nước thải không được xử lý, tiêu thoát triệt để, bệnh tật sẽ phát sinh, bệnh viện sẽ càng thêm “quá tải”! Khi đô thị được chỉnh trang và phát triển, tình trạng ngập nước và ô nhiễm môi trường sẽ giảm thiểu và lúc đó con người sẽ ít bị bệnh hơn, bệnh viện cũng được “thông thoáng” hơn. </w:t>
      </w:r>
    </w:p>
    <w:p w:rsidR="006464C9"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 xml:space="preserve">Chương trình đột phá “Giảm ùn tắc giao thông, giảm tai nạn giao thông” được doanh nghiệp, người dân rất quan tâm. TP. HCM sẽ chú ý hơn nữa đến việc phát triển hạ tầng các quận mới, các huyện ngoại thành để từng bước hình thành các khu đô thị là nơi giãn dân trong nội thành và nâng cao chất lượng sống dân cư tại chỗ. Về lâu dài, thành phố đẩy mạnh xây dựng cầu, đường, kể cả mở nhiều đường mới, kết nối với các tỉnh </w:t>
      </w:r>
      <w:r w:rsidRPr="006464C9">
        <w:rPr>
          <w:rFonts w:ascii="Times New Roman" w:hAnsi="Times New Roman" w:cs="Times New Roman"/>
          <w:sz w:val="26"/>
        </w:rPr>
        <w:lastRenderedPageBreak/>
        <w:t>trong vùng kinh tế trọng điểm phía Nam. Khi hạ tầng giao thông tốt, sẽ là động lực thúc đẩy giao thương kinh tế trong vùng, liên vùng phát triển.</w:t>
      </w:r>
    </w:p>
    <w:p w:rsidR="006464C9"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Chương trình đột phá “Nâng cao chất lượng tăng trưởng, năng lực cạnh tranh của kinh tế thành phố” là rất thời sự trong bối cảnh hiện nay. Thời gian tới, sự cạnh tranh trong ngành kinh tế sẽ càng gay gắt hơn. Do vậy, nếu muốn tồn tại, phát triển, không còn cách nào khác, doanh nghiệp phải nâng cao chất lượng tăng trưởng.</w:t>
      </w:r>
    </w:p>
    <w:p w:rsidR="006464C9"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Thị trường lao động TP. HCM đang phát triển với yêu cầu tăng nhanh nguồn nhân lực có trình độ cao, có kiến thức, kỹ năng về khoa học, công nghệ, quản lý, sản xuất, kinh doanh. Vì vậy, cần xác định và cân đối chỉ tiêu đào tạo tổng thể và chỉ tiêu đào đạo của từng trường đào tạo nghề, gắn kết với nhu cầu thực tế của xã hội theo ngành nghề và cấp trình độ đào tạo; hình thành và phát triển hệ thống đào tạo nguồn nhân lực chất lượng cao của thành phố, bảo đảm tiêu chuẩn nghề quốc gia, khu vực và quốc tế.</w:t>
      </w:r>
    </w:p>
    <w:p w:rsidR="006464C9" w:rsidRDefault="00F501AA" w:rsidP="006464C9">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t>Nâng cao năng lực cạnh tranh của kinh tế Thành phố muốn nâng cao sức cạnh tranh của kinh tế Thành phố, phải đẩy mạnh đổi mới tư duy, đưa ra những chính sách đúng đắn. Theo đó, hội nhập đang hiển hiện trước mắt đối với Việt Nam nói chung và đặc biệt đối với Thành phố Hồ Chí Minh, nơi đóng góp tới 1/5 GDP quốc gia và 1/3 nguồn thu ngân sách. Điều này buộc Thành phố Hồ Chí Minh phải “làm mới” các nguồn lực vốn có của mình và nhanh chóng chuẩn bị các điều kiện cần thiết khác để hội nhập ngay tới đây, nhất là khi cuối năm 2015 này, cộng đồng ASEAN đã chính thức đượ</w:t>
      </w:r>
      <w:r w:rsidR="006464C9">
        <w:rPr>
          <w:rFonts w:ascii="Times New Roman" w:hAnsi="Times New Roman" w:cs="Times New Roman"/>
          <w:sz w:val="26"/>
          <w:szCs w:val="24"/>
        </w:rPr>
        <w:t>c hình thành. </w:t>
      </w:r>
    </w:p>
    <w:p w:rsidR="00690899" w:rsidRPr="006464C9" w:rsidRDefault="00F501AA" w:rsidP="006464C9">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t xml:space="preserve">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w:t>
      </w:r>
      <w:r w:rsidRPr="00717AF7">
        <w:rPr>
          <w:rFonts w:ascii="Times New Roman" w:hAnsi="Times New Roman" w:cs="Times New Roman"/>
          <w:sz w:val="26"/>
          <w:szCs w:val="24"/>
        </w:rPr>
        <w:lastRenderedPageBreak/>
        <w:t xml:space="preserve">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w:t>
      </w:r>
    </w:p>
    <w:p w:rsidR="00DA6AA0" w:rsidRDefault="00DA6AA0" w:rsidP="006464C9">
      <w:pPr>
        <w:spacing w:line="360" w:lineRule="auto"/>
        <w:rPr>
          <w:rFonts w:ascii="Times New Roman" w:hAnsi="Times New Roman" w:cs="Times New Roman"/>
          <w:sz w:val="26"/>
        </w:rPr>
      </w:pPr>
      <w:r w:rsidRPr="0063603C">
        <w:rPr>
          <w:rFonts w:ascii="Times New Roman" w:hAnsi="Times New Roman" w:cs="Times New Roman"/>
          <w:sz w:val="26"/>
        </w:rPr>
        <w:t>Trách nh</w:t>
      </w:r>
      <w:r>
        <w:rPr>
          <w:rFonts w:ascii="Times New Roman" w:hAnsi="Times New Roman" w:cs="Times New Roman"/>
          <w:sz w:val="26"/>
        </w:rPr>
        <w:t>i</w:t>
      </w:r>
      <w:r w:rsidRPr="0063603C">
        <w:rPr>
          <w:rFonts w:ascii="Times New Roman" w:hAnsi="Times New Roman" w:cs="Times New Roman"/>
          <w:sz w:val="26"/>
        </w:rPr>
        <w:t>ệm của bản thân từ vị trí công tác</w:t>
      </w:r>
      <w:r>
        <w:rPr>
          <w:rFonts w:ascii="Times New Roman" w:hAnsi="Times New Roman" w:cs="Times New Roman"/>
          <w:sz w:val="26"/>
        </w:rPr>
        <w:t>:</w:t>
      </w:r>
    </w:p>
    <w:p w:rsidR="006464C9" w:rsidRPr="006464C9" w:rsidRDefault="006464C9" w:rsidP="006464C9">
      <w:pPr>
        <w:spacing w:line="360" w:lineRule="auto"/>
        <w:ind w:firstLine="720"/>
        <w:rPr>
          <w:rFonts w:ascii="Times New Roman" w:hAnsi="Times New Roman" w:cs="Times New Roman"/>
          <w:sz w:val="26"/>
        </w:rPr>
      </w:pPr>
      <w:r w:rsidRPr="006464C9">
        <w:rPr>
          <w:rFonts w:ascii="Times New Roman" w:hAnsi="Times New Roman" w:cs="Times New Roman"/>
          <w:sz w:val="26"/>
        </w:rPr>
        <w:t>Tuân thủ nội quy, quy chế và các quy định của tổ chức; Làm việc một cách tự giác, không cần phải chờ qua giám sát, nhắc nhở, đôn đốc, thúc giục; Làm việc một cách chủ động, linh hoạt và sáng tạo; Luôn nỗ lực hết sức mình để hoàn thành xuất sắc mọi nhiệm vụ trong thẩm quyền được giao; Có tinh thần hợp tác cao trong công việc với các thành viên khác trong tổ chức; Có lòng tự trọng, không đổ thừa hay đùn đẩy trách nhiệm cho người khác… </w:t>
      </w:r>
    </w:p>
    <w:p w:rsidR="00EC629B" w:rsidRPr="00DA6AA0" w:rsidRDefault="00DA6AA0" w:rsidP="006464C9">
      <w:pPr>
        <w:spacing w:line="360" w:lineRule="auto"/>
        <w:ind w:firstLine="720"/>
        <w:rPr>
          <w:rFonts w:ascii="Times New Roman" w:hAnsi="Times New Roman" w:cs="Times New Roman"/>
          <w:sz w:val="26"/>
        </w:rPr>
      </w:pPr>
      <w:r w:rsidRPr="00DA6AA0">
        <w:rPr>
          <w:rFonts w:ascii="Times New Roman" w:hAnsi="Times New Roman" w:cs="Times New Roman"/>
          <w:sz w:val="26"/>
        </w:rPr>
        <w:t>Bản thân phải không ngừng trau dồi kiến thức, nâng cao trình độ chuyên môn nghiệp vụ thông qua việc tham dự các khóa đào tạo về chuyên môn do cơ quan tổ chức, và học hỏi kinh nghiệm của các anh chị đi trước đồng thời tích cực học hỏi, nghiên cứu các chế độ, chính sách phục vụ cho công tác chuyên môn, cố gắng nắm bắt, cập nhật kịp thời, đầy đủ những đổi mới trong công việc và vận dụng vào thực tiễn, nhằm đảm bảo giải quyết công việc một cách chính xác theo đúng chế độ, quy định và loại bỏ những chi phí bất hợp lý để tiết kiệm cho ngân sách Nhà nước nhằm hoàn thành tốt nhiệm vụ được giao; cải tiến phương pháp làm việc, chủ động, xây dựng kế hoạch làm việc rõ ràng, cụ thể; rèn luyện lối làm việc nghiêm túc và có trách nhiệ</w:t>
      </w:r>
      <w:r w:rsidR="00093A57">
        <w:rPr>
          <w:rFonts w:ascii="Times New Roman" w:hAnsi="Times New Roman" w:cs="Times New Roman"/>
          <w:sz w:val="26"/>
        </w:rPr>
        <w:t>m.</w:t>
      </w:r>
    </w:p>
    <w:sectPr w:rsidR="00EC629B" w:rsidRPr="00DA6AA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8B1" w:rsidRDefault="008D38B1" w:rsidP="00C9341C">
      <w:pPr>
        <w:spacing w:after="0" w:line="240" w:lineRule="auto"/>
      </w:pPr>
      <w:r>
        <w:separator/>
      </w:r>
    </w:p>
  </w:endnote>
  <w:endnote w:type="continuationSeparator" w:id="0">
    <w:p w:rsidR="008D38B1" w:rsidRDefault="008D38B1" w:rsidP="00C93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8970509"/>
      <w:docPartObj>
        <w:docPartGallery w:val="Page Numbers (Bottom of Page)"/>
        <w:docPartUnique/>
      </w:docPartObj>
    </w:sdtPr>
    <w:sdtEndPr>
      <w:rPr>
        <w:noProof/>
      </w:rPr>
    </w:sdtEndPr>
    <w:sdtContent>
      <w:p w:rsidR="00C9341C" w:rsidRDefault="00C9341C">
        <w:pPr>
          <w:pStyle w:val="Footer"/>
          <w:jc w:val="center"/>
        </w:pPr>
        <w:r>
          <w:t xml:space="preserve">Trang </w:t>
        </w:r>
        <w:r>
          <w:fldChar w:fldCharType="begin"/>
        </w:r>
        <w:r>
          <w:instrText xml:space="preserve"> PAGE   \* MERGEFORMAT </w:instrText>
        </w:r>
        <w:r>
          <w:fldChar w:fldCharType="separate"/>
        </w:r>
        <w:r>
          <w:rPr>
            <w:noProof/>
          </w:rPr>
          <w:t>1</w:t>
        </w:r>
        <w:r>
          <w:rPr>
            <w:noProof/>
          </w:rPr>
          <w:fldChar w:fldCharType="end"/>
        </w:r>
      </w:p>
    </w:sdtContent>
  </w:sdt>
  <w:p w:rsidR="00C9341C" w:rsidRDefault="00C934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8B1" w:rsidRDefault="008D38B1" w:rsidP="00C9341C">
      <w:pPr>
        <w:spacing w:after="0" w:line="240" w:lineRule="auto"/>
      </w:pPr>
      <w:r>
        <w:separator/>
      </w:r>
    </w:p>
  </w:footnote>
  <w:footnote w:type="continuationSeparator" w:id="0">
    <w:p w:rsidR="008D38B1" w:rsidRDefault="008D38B1" w:rsidP="00C934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1AA"/>
    <w:rsid w:val="00093A57"/>
    <w:rsid w:val="006464C9"/>
    <w:rsid w:val="00690899"/>
    <w:rsid w:val="008D38B1"/>
    <w:rsid w:val="00A823F6"/>
    <w:rsid w:val="00C9341C"/>
    <w:rsid w:val="00DA6AA0"/>
    <w:rsid w:val="00EC629B"/>
    <w:rsid w:val="00F5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1A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6AA0"/>
  </w:style>
  <w:style w:type="paragraph" w:styleId="NormalWeb">
    <w:name w:val="Normal (Web)"/>
    <w:basedOn w:val="Normal"/>
    <w:uiPriority w:val="99"/>
    <w:semiHidden/>
    <w:unhideWhenUsed/>
    <w:rsid w:val="006464C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934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41C"/>
  </w:style>
  <w:style w:type="paragraph" w:styleId="Footer">
    <w:name w:val="footer"/>
    <w:basedOn w:val="Normal"/>
    <w:link w:val="FooterChar"/>
    <w:uiPriority w:val="99"/>
    <w:unhideWhenUsed/>
    <w:rsid w:val="00C934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4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1A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6AA0"/>
  </w:style>
  <w:style w:type="paragraph" w:styleId="NormalWeb">
    <w:name w:val="Normal (Web)"/>
    <w:basedOn w:val="Normal"/>
    <w:uiPriority w:val="99"/>
    <w:semiHidden/>
    <w:unhideWhenUsed/>
    <w:rsid w:val="006464C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934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41C"/>
  </w:style>
  <w:style w:type="paragraph" w:styleId="Footer">
    <w:name w:val="footer"/>
    <w:basedOn w:val="Normal"/>
    <w:link w:val="FooterChar"/>
    <w:uiPriority w:val="99"/>
    <w:unhideWhenUsed/>
    <w:rsid w:val="00C934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4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68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846</Words>
  <Characters>4827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Admin</cp:lastModifiedBy>
  <cp:revision>2</cp:revision>
  <dcterms:created xsi:type="dcterms:W3CDTF">2016-03-07T12:30:00Z</dcterms:created>
  <dcterms:modified xsi:type="dcterms:W3CDTF">2016-03-08T01:51:00Z</dcterms:modified>
</cp:coreProperties>
</file>